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CF4C1D" w:rsidRDefault="005F56D0">
      <w:pPr>
        <w:ind w:left="107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>
                <wp:extent cx="6085205" cy="403860"/>
                <wp:effectExtent l="0" t="0" r="0" b="0"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85205" cy="403860"/>
                        </a:xfrm>
                        <a:prstGeom prst="rect">
                          <a:avLst/>
                        </a:prstGeom>
                        <a:solidFill>
                          <a:srgbClr val="A8CF8C"/>
                        </a:solidFill>
                      </wps:spPr>
                      <wps:txbx>
                        <w:txbxContent>
                          <w:p w:rsidR="00CF4C1D" w:rsidRDefault="005F56D0">
                            <w:pPr>
                              <w:bidi/>
                              <w:jc w:val="center"/>
                              <w:rPr>
                                <w:rFonts w:ascii="Courier New" w:cs="Courier New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urier New" w:cs="Courier New"/>
                                <w:color w:val="000000"/>
                                <w:spacing w:val="-4"/>
                                <w:sz w:val="24"/>
                                <w:szCs w:val="24"/>
                                <w:rtl/>
                              </w:rPr>
                              <w:t>ﭘﯿﺎﻡ</w:t>
                            </w:r>
                            <w:r>
                              <w:rPr>
                                <w:rFonts w:ascii="Courier New" w:cs="Courier New"/>
                                <w:color w:val="000000"/>
                                <w:spacing w:val="-5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Courier New" w:cs="Courier New"/>
                                <w:color w:val="000000"/>
                                <w:sz w:val="24"/>
                                <w:szCs w:val="24"/>
                                <w:rtl/>
                              </w:rPr>
                              <w:t>ﻫﺎﯼ</w:t>
                            </w:r>
                            <w:r>
                              <w:rPr>
                                <w:rFonts w:ascii="Courier New" w:cs="Courier New"/>
                                <w:color w:val="000000"/>
                                <w:spacing w:val="-28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Courier New" w:cs="Courier New"/>
                                <w:color w:val="000000"/>
                                <w:sz w:val="28"/>
                                <w:szCs w:val="28"/>
                                <w:rtl/>
                              </w:rPr>
                              <w:t>ﺑﻬﺪﺍﺷﺘﯽ</w:t>
                            </w:r>
                            <w:r>
                              <w:rPr>
                                <w:rFonts w:ascii="Courier New" w:cs="Courier New"/>
                                <w:color w:val="000000"/>
                                <w:spacing w:val="-8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Courier New" w:cs="Courier New"/>
                                <w:color w:val="000000"/>
                                <w:sz w:val="24"/>
                                <w:szCs w:val="24"/>
                                <w:rtl/>
                              </w:rPr>
                              <w:t>ﺗﯿﺮﻭﯾﯿﺪ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width:479.15pt;height:31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" fillcolor="#a8cf8c" stroked="f">
                <v:path arrowok="t"/>
                <v:textbox inset="0,0,0,0">
                  <w:txbxContent>
                    <w:p w:rsidR="00CF4C1D" w:rsidRDefault="005F56D0">
                      <w:pPr>
                        <w:bidi/>
                        <w:jc w:val="center"/>
                        <w:rPr>
                          <w:rFonts w:ascii="Courier New" w:cs="Courier New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ascii="Courier New" w:cs="Courier New"/>
                          <w:color w:val="000000"/>
                          <w:spacing w:val="-4"/>
                          <w:sz w:val="24"/>
                          <w:szCs w:val="24"/>
                          <w:rtl/>
                        </w:rPr>
                        <w:t>ﭘﯿﺎﻡ</w:t>
                      </w:r>
                      <w:r>
                        <w:rPr>
                          <w:rFonts w:ascii="Courier New" w:cs="Courier New"/>
                          <w:color w:val="000000"/>
                          <w:spacing w:val="-5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ascii="Courier New" w:cs="Courier New"/>
                          <w:color w:val="000000"/>
                          <w:sz w:val="24"/>
                          <w:szCs w:val="24"/>
                          <w:rtl/>
                        </w:rPr>
                        <w:t>ﻫﺎﯼ</w:t>
                      </w:r>
                      <w:r>
                        <w:rPr>
                          <w:rFonts w:ascii="Courier New" w:cs="Courier New"/>
                          <w:color w:val="000000"/>
                          <w:spacing w:val="-28"/>
                          <w:sz w:val="28"/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rFonts w:ascii="Courier New" w:cs="Courier New"/>
                          <w:color w:val="000000"/>
                          <w:sz w:val="28"/>
                          <w:szCs w:val="28"/>
                          <w:rtl/>
                        </w:rPr>
                        <w:t>ﺑﻬﺪﺍﺷﺘﯽ</w:t>
                      </w:r>
                      <w:r>
                        <w:rPr>
                          <w:rFonts w:ascii="Courier New" w:cs="Courier New"/>
                          <w:color w:val="000000"/>
                          <w:spacing w:val="-8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ascii="Courier New" w:cs="Courier New"/>
                          <w:color w:val="000000"/>
                          <w:sz w:val="24"/>
                          <w:szCs w:val="24"/>
                          <w:rtl/>
                        </w:rPr>
                        <w:t>ﺗﯿﺮﻭﯾﯿﺪ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F4C1D" w:rsidRDefault="00CF4C1D">
      <w:pPr>
        <w:rPr>
          <w:rFonts w:ascii="Times New Roman"/>
          <w:sz w:val="20"/>
        </w:rPr>
      </w:pPr>
    </w:p>
    <w:p w:rsidR="00CF4C1D" w:rsidRDefault="00CF4C1D">
      <w:pPr>
        <w:spacing w:before="124"/>
        <w:rPr>
          <w:rFonts w:ascii="Times New Roman"/>
          <w:sz w:val="20"/>
        </w:rPr>
      </w:pPr>
    </w:p>
    <w:tbl>
      <w:tblPr>
        <w:tblW w:w="0" w:type="auto"/>
        <w:tblInd w:w="4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5"/>
        <w:gridCol w:w="288"/>
      </w:tblGrid>
      <w:tr w:rsidR="00CF4C1D">
        <w:trPr>
          <w:trHeight w:val="157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16"/>
              <w:ind w:left="121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w w:val="90"/>
                <w:sz w:val="24"/>
                <w:szCs w:val="24"/>
                <w:rtl/>
              </w:rPr>
              <w:t>ﺗﯿﺮﻭﯾﯿﺪ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ﺑﺰﺭﮔﺘﺮﯾﻦ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ﻏﺪﻩ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ﺩﺭﻭﻥ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ﺭﯾﺰ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ﺑﺪﻥ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ﺍﺳﺖ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ﻭ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ﻋﻤﻠﮑﺮﺩ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ﺁﻥ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ﺑﺮ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ﺑﺴﯿﺎﺭﯼ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ﺍﺯ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ﻏﺪﺩ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ﺩﯾﮕﺮ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ﻣﻮﺛﺮ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ﺍﺳﺖ</w:t>
            </w:r>
            <w:r>
              <w:rPr>
                <w:w w:val="90"/>
                <w:sz w:val="24"/>
                <w:szCs w:val="24"/>
              </w:rPr>
              <w:t>.</w:t>
            </w:r>
          </w:p>
          <w:p w:rsidR="00CF4C1D" w:rsidRDefault="005F56D0">
            <w:pPr>
              <w:pStyle w:val="TableParagraph"/>
              <w:bidi/>
              <w:spacing w:before="116"/>
              <w:ind w:left="121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w w:val="90"/>
                <w:sz w:val="24"/>
                <w:szCs w:val="24"/>
                <w:rtl/>
              </w:rPr>
              <w:t>ﻫﻮﺭﻣﻮﻥ</w:t>
            </w:r>
            <w:r>
              <w:rPr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ﻫﺎﯼ</w:t>
            </w:r>
            <w:r>
              <w:rPr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ﺗﯿﺮﻭﯾﯿﺪﯼ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ﺑﺮﺍﯼ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ﻋﻤﻠﮑﺮﺩ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ﺩﺭﺳﺖ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ﻭ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ﺩﻗﯿﻖ</w:t>
            </w:r>
            <w:r>
              <w:rPr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ﮐﻞ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ﺑﺪﻥ</w:t>
            </w:r>
            <w:r>
              <w:rPr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ﺿﺮﻭﺭﯼ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ﺍﺳﺖ</w:t>
            </w:r>
            <w:r>
              <w:rPr>
                <w:w w:val="90"/>
                <w:sz w:val="24"/>
                <w:szCs w:val="24"/>
              </w:rPr>
              <w:t>.</w:t>
            </w:r>
          </w:p>
          <w:p w:rsidR="00CF4C1D" w:rsidRDefault="005F56D0" w:rsidP="001D2C4F">
            <w:pPr>
              <w:pStyle w:val="TableParagraph"/>
              <w:bidi/>
              <w:spacing w:before="2" w:line="390" w:lineRule="atLeast"/>
              <w:ind w:left="121" w:right="5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ﺑﯿﺶ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ﺍﺯ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۲۰۰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ﻣﯿﻠﯿﻮﻥ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ﺑﯿﻤﺎﺭ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ﻣﺒﺘﻼ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ﺑﻪ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ﺍﺧﺘﻼﻻﺕ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ﺗﯿﺮﻭﯾﯿﺪﯼ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ﺩﺭ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ﺟﻬﺎﻥ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ﺩﺭ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ﺣﺎﻝ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ﺩﺭﻣﺎﻥ</w:t>
            </w:r>
            <w:r>
              <w:rPr>
                <w:spacing w:val="-15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ﻫﺴﺘﻨﺪ</w:t>
            </w:r>
            <w:r>
              <w:rPr>
                <w:spacing w:val="-2"/>
                <w:sz w:val="24"/>
                <w:szCs w:val="24"/>
              </w:rPr>
              <w:t>.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w w:val="90"/>
                <w:sz w:val="24"/>
                <w:szCs w:val="24"/>
                <w:rtl/>
              </w:rPr>
              <w:t>ﺑﯿﻤﺎﺭﯼ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ﮐﻢ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ﮐﺎﺭﯼ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</w:t>
            </w:r>
            <w:r>
              <w:rPr>
                <w:spacing w:val="-7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ﻧﻮﺯﺍﺩﺍﻥ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ﮐﺸﻮﺭ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ﺷﺎﯾﻊ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ﺍﺳﺖ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ﻭ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ﺗﻨﻬﺎ</w:t>
            </w:r>
            <w:r>
              <w:rPr>
                <w:spacing w:val="-7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ﺭﻭﺵ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ﺑﺮﺍﯼ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ﺗﺸﺨﯿﺺ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ﺯﻭﺩﺭﺱ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ﺁﻥ،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ﺍﻧﺠﺎﻡ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ﻏﺮﺑﺎﻟﮕﺮﯼ</w:t>
            </w:r>
            <w:r>
              <w:rPr>
                <w:spacing w:val="-7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ﻧﻮﺯﺍﺩﺍﻥ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spacing w:before="0"/>
              <w:ind w:left="125" w:right="0"/>
              <w:jc w:val="left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  <w:p w:rsidR="00CF4C1D" w:rsidRDefault="005F56D0">
            <w:pPr>
              <w:pStyle w:val="TableParagraph"/>
              <w:spacing w:before="98"/>
              <w:ind w:left="125" w:right="0"/>
              <w:jc w:val="left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  <w:p w:rsidR="00CF4C1D" w:rsidRDefault="005F56D0">
            <w:pPr>
              <w:pStyle w:val="TableParagraph"/>
              <w:spacing w:before="97"/>
              <w:ind w:left="125" w:right="0"/>
              <w:jc w:val="left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  <w:p w:rsidR="00CF4C1D" w:rsidRDefault="005F56D0">
            <w:pPr>
              <w:pStyle w:val="TableParagraph"/>
              <w:spacing w:before="98"/>
              <w:ind w:left="125" w:right="0"/>
              <w:jc w:val="left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737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4"/>
              <w:ind w:left="123" w:right="0"/>
              <w:jc w:val="left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  <w:rtl/>
              </w:rPr>
              <w:t>ﺭﻭﺯﻫﺎﯼ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6"/>
                <w:sz w:val="24"/>
                <w:szCs w:val="24"/>
                <w:rtl/>
              </w:rPr>
              <w:t>۳</w:t>
            </w:r>
            <w:r>
              <w:rPr>
                <w:spacing w:val="-6"/>
                <w:sz w:val="24"/>
                <w:szCs w:val="24"/>
              </w:rPr>
              <w:t>-</w:t>
            </w:r>
            <w:r>
              <w:rPr>
                <w:spacing w:val="-6"/>
                <w:sz w:val="24"/>
                <w:szCs w:val="24"/>
                <w:rtl/>
              </w:rPr>
              <w:t>۵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6"/>
                <w:sz w:val="24"/>
                <w:szCs w:val="24"/>
                <w:rtl/>
              </w:rPr>
              <w:t>ﺗﻮﻟﺪ</w:t>
            </w:r>
            <w:r>
              <w:rPr>
                <w:spacing w:val="-11"/>
                <w:sz w:val="24"/>
                <w:szCs w:val="24"/>
                <w:rtl/>
              </w:rPr>
              <w:t xml:space="preserve"> </w:t>
            </w:r>
            <w:r>
              <w:rPr>
                <w:spacing w:val="-6"/>
                <w:sz w:val="24"/>
                <w:szCs w:val="24"/>
                <w:rtl/>
              </w:rPr>
              <w:t>ﺍﺳﺖ</w:t>
            </w:r>
            <w:r>
              <w:rPr>
                <w:spacing w:val="-6"/>
                <w:sz w:val="24"/>
                <w:szCs w:val="24"/>
              </w:rPr>
              <w:t>.</w:t>
            </w:r>
          </w:p>
          <w:p w:rsidR="00CF4C1D" w:rsidRDefault="005F56D0">
            <w:pPr>
              <w:pStyle w:val="TableParagraph"/>
              <w:bidi/>
              <w:spacing w:before="116"/>
              <w:ind w:left="123" w:right="0"/>
              <w:jc w:val="left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  <w:rtl/>
              </w:rPr>
              <w:t>ﺍﺧﺘﻼﻻﺕ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ﺗﯿﺮﻭﯾﯿﺪﯼ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ﺩﺭ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ﺯﻧﺎﻥ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ﺑﺎﺭﺩﺍﺭ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ﺷﺎﯾﻊ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ﺍﺳﺖ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ﻭ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ﻋﺪﻡ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ﺩﺭﻣﺎﻥ</w:t>
            </w:r>
            <w:r>
              <w:rPr>
                <w:spacing w:val="-4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ﺁﻥ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ﺩﺭ</w:t>
            </w:r>
            <w:r>
              <w:rPr>
                <w:spacing w:val="-4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ﺳﻼﻣﺖ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ﺟﻨﯿﻦ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ﻭ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ﻣﺎﺩﺭ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ﻧﻘﺶ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ﺑﺴﺰﺍﯾﯽ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ﺩﺍﺭﺩ</w:t>
            </w:r>
            <w:r>
              <w:rPr>
                <w:spacing w:val="-8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CF4C1D">
            <w:pPr>
              <w:pStyle w:val="TableParagraph"/>
              <w:spacing w:before="103"/>
              <w:ind w:right="0"/>
              <w:jc w:val="left"/>
              <w:rPr>
                <w:rFonts w:ascii="Times New Roman"/>
                <w:sz w:val="24"/>
              </w:rPr>
            </w:pPr>
          </w:p>
          <w:p w:rsidR="00CF4C1D" w:rsidRDefault="005F56D0">
            <w:pPr>
              <w:pStyle w:val="TableParagraph"/>
              <w:spacing w:before="1"/>
              <w:ind w:left="76" w:right="5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5" w:right="0"/>
              <w:jc w:val="left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  <w:rtl/>
              </w:rPr>
              <w:t>ﻣﻬﻢ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ﺗﺮﯾﻦ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ﺑﯿﻤﺎﺭﯼ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ﻫﺎﯼ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ﺗﯿﺮﻭﯾﯿﺪ</w:t>
            </w:r>
            <w:r>
              <w:rPr>
                <w:spacing w:val="-3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ﺷﺎﻣﻞ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ﮐﻢ</w:t>
            </w:r>
            <w:r>
              <w:rPr>
                <w:spacing w:val="-3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ﮐﺎﺭﯼ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ﻭ</w:t>
            </w:r>
            <w:r>
              <w:rPr>
                <w:spacing w:val="-3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ﭘﺮﮐﺎﺭﯼ،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ﮔﺮﻩ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ﻫﺎ،</w:t>
            </w:r>
            <w:r>
              <w:rPr>
                <w:spacing w:val="-3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ﺍﻟﺘﻬﺎﺏ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</w:rPr>
              <w:t>)</w:t>
            </w:r>
            <w:r>
              <w:rPr>
                <w:spacing w:val="-8"/>
                <w:sz w:val="24"/>
                <w:szCs w:val="24"/>
                <w:rtl/>
              </w:rPr>
              <w:t>ﺗﯿﺮﻭﯾﯿﺪﯾﺖ</w:t>
            </w:r>
            <w:r>
              <w:rPr>
                <w:spacing w:val="-8"/>
                <w:sz w:val="24"/>
                <w:szCs w:val="24"/>
              </w:rPr>
              <w:t>(</w:t>
            </w:r>
            <w:r>
              <w:rPr>
                <w:spacing w:val="-3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ﻭ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ﺳﺮﻃﺎﻥ</w:t>
            </w:r>
            <w:r>
              <w:rPr>
                <w:spacing w:val="-3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ﺗﯿﺮﻭﯾﯿﺪ</w:t>
            </w:r>
            <w:r>
              <w:rPr>
                <w:spacing w:val="-3"/>
                <w:sz w:val="24"/>
                <w:szCs w:val="24"/>
                <w:rtl/>
              </w:rPr>
              <w:t xml:space="preserve"> </w:t>
            </w:r>
            <w:r>
              <w:rPr>
                <w:spacing w:val="-8"/>
                <w:sz w:val="24"/>
                <w:szCs w:val="24"/>
                <w:rtl/>
              </w:rPr>
              <w:t>ﺍﺳﺖ</w:t>
            </w:r>
            <w:r>
              <w:rPr>
                <w:spacing w:val="-8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10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3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ﺍﺧﺘﻼﻻﺕ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ﺗﯿﺮﻭﯾﯿﺪﯼ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ﺩﺭ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ﺗﻤﺎﻡ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ﺳﻨﯿﻦ،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ﻫﺮ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ﺩﻭ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ﺟﻨﺲ</w:t>
            </w:r>
            <w:r>
              <w:rPr>
                <w:spacing w:val="-11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ﻭ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ﻫﻤﻪ</w:t>
            </w:r>
            <w:r>
              <w:rPr>
                <w:spacing w:val="-11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ﺟﻬﺎﻥ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ﺷﺎﯾﻊ</w:t>
            </w:r>
            <w:r>
              <w:rPr>
                <w:spacing w:val="-11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ﺍﺳﺖ</w:t>
            </w:r>
            <w:r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5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1" w:right="0"/>
              <w:jc w:val="left"/>
              <w:rPr>
                <w:sz w:val="24"/>
                <w:szCs w:val="24"/>
              </w:rPr>
            </w:pPr>
            <w:r>
              <w:rPr>
                <w:spacing w:val="-4"/>
                <w:w w:val="90"/>
                <w:sz w:val="24"/>
                <w:szCs w:val="24"/>
                <w:rtl/>
              </w:rPr>
              <w:t>ﻣﺼﺮﻑ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ﺑﺘﺎﺩﯾﻦ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ﺑﺮﺍﯼ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ﺿﺪ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ﻋﻔﻮﻧﯽ</w:t>
            </w:r>
            <w:r>
              <w:rPr>
                <w:spacing w:val="-4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ﮐﺮﺩﻥ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-4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ﺯﻥ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ﺑﺎﺭﺩﺍﺭ،</w:t>
            </w:r>
            <w:r>
              <w:rPr>
                <w:spacing w:val="-4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ﻣﯽ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ﺗﻮﺍﻧﺪ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ﺑﺮ</w:t>
            </w:r>
            <w:r>
              <w:rPr>
                <w:spacing w:val="-4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ﺟﻨﯿﻦ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ﺍﺛﺮ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ﻣﻨﻔﯽ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ﺑﮕﺬﺍﺭﺩ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1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3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w w:val="90"/>
                <w:sz w:val="24"/>
                <w:szCs w:val="24"/>
                <w:rtl/>
              </w:rPr>
              <w:t>ﮐﻤﺒﻮﺩ</w:t>
            </w:r>
            <w:r>
              <w:rPr>
                <w:spacing w:val="-3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ﯾﺪ</w:t>
            </w:r>
            <w:r>
              <w:rPr>
                <w:spacing w:val="-4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-3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ﻏﺬﺍﯼ</w:t>
            </w:r>
            <w:r>
              <w:rPr>
                <w:spacing w:val="-3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ﻣﺼﺮﻓﯽ</w:t>
            </w:r>
            <w:r>
              <w:rPr>
                <w:spacing w:val="-4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ﺭﻭﺯﺍﻧﻪ</w:t>
            </w:r>
            <w:r>
              <w:rPr>
                <w:spacing w:val="-3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ﻣﯽ</w:t>
            </w:r>
            <w:r>
              <w:rPr>
                <w:spacing w:val="-2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ﺗﻮﺍﻧﺪ</w:t>
            </w:r>
            <w:r>
              <w:rPr>
                <w:spacing w:val="-4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ﺑﺎﻋﺚ</w:t>
            </w:r>
            <w:r>
              <w:rPr>
                <w:spacing w:val="-3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ﻣﺸﮑﻼﺕ</w:t>
            </w:r>
            <w:r>
              <w:rPr>
                <w:spacing w:val="-3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</w:t>
            </w:r>
            <w:r>
              <w:rPr>
                <w:spacing w:val="-4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ﺷﻮﺩ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6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3" w:right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ﻫﻤﻪ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ﺑﯿﻤﺎﺭﯼ</w:t>
            </w:r>
            <w:r>
              <w:rPr>
                <w:spacing w:val="-11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ﻫﺎﯼ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ﺗﯿﺮﻭﯾﯿﺪﯼ</w:t>
            </w:r>
            <w:r>
              <w:rPr>
                <w:spacing w:val="-11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ﻗﺎﺑﻞ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ﺩﺭﻣﺎﻥ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ﻫﺴﺘﻨﺪ</w:t>
            </w:r>
            <w:r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6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w w:val="90"/>
                <w:sz w:val="24"/>
                <w:szCs w:val="24"/>
                <w:rtl/>
              </w:rPr>
              <w:t>ﺍﺣﺘﻤﺎﻝ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ﺑﺮﻭﺯ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ﺑﯿﻤﺎﺭﯼ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ﻫﺎﯼ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ﺗﯿﺮﻭﯾﯿﺪﯼ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</w:rPr>
              <w:t>)</w:t>
            </w:r>
            <w:r>
              <w:rPr>
                <w:w w:val="90"/>
                <w:sz w:val="24"/>
                <w:szCs w:val="24"/>
                <w:rtl/>
              </w:rPr>
              <w:t>ﺑﻪ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ﺧﺼﻮﺹ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ﮐﻢ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ﮐﺎﺭﯼ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</w:t>
            </w:r>
            <w:r>
              <w:rPr>
                <w:w w:val="90"/>
                <w:sz w:val="24"/>
                <w:szCs w:val="24"/>
              </w:rPr>
              <w:t>(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ﺑﯿﻤﺎﺭﺍﻥ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ﺩﯾﺎﺑﺘﯽ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ﺑﺎﻻﺳﺖ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4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429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  <w:rtl/>
              </w:rPr>
              <w:t>ﻣﺼﺮﻑ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ﻣﺴﺘﻤﺮ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ﺑﻌﻀﯽ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ﺍﺯ ﺩﺍﺭﻭﻫﺎ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ﻣﺜﻞ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ﺁﻣﯿﻮﺩﺍﺭﻭﻥ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)</w:t>
            </w:r>
            <w:r>
              <w:rPr>
                <w:spacing w:val="-4"/>
                <w:sz w:val="24"/>
                <w:szCs w:val="24"/>
                <w:rtl/>
              </w:rPr>
              <w:t>ﺩﺍﺭﻭﯼ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ﻗﻠﺒﯽ</w:t>
            </w:r>
            <w:r>
              <w:rPr>
                <w:spacing w:val="-4"/>
                <w:sz w:val="24"/>
                <w:szCs w:val="24"/>
              </w:rPr>
              <w:t>(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ﻭ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ﻟﯿﺘﯿﻮﻡ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)</w:t>
            </w:r>
            <w:r>
              <w:rPr>
                <w:spacing w:val="-4"/>
                <w:sz w:val="24"/>
                <w:szCs w:val="24"/>
                <w:rtl/>
              </w:rPr>
              <w:t>ﺩﺍﺭﻭﯼ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ﺿﺪ ﺍﻓﺴﺮﺩﮔﯽ</w:t>
            </w:r>
            <w:r>
              <w:rPr>
                <w:spacing w:val="-4"/>
                <w:sz w:val="24"/>
                <w:szCs w:val="24"/>
              </w:rPr>
              <w:t>(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ﺍﺣﺘﻤﺎﻝ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ﺑﺮﻭﺯ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ﺍﺧﺘﻼﻻﺕ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4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737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4"/>
              <w:ind w:left="123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w w:val="90"/>
                <w:sz w:val="24"/>
                <w:szCs w:val="24"/>
                <w:rtl/>
              </w:rPr>
              <w:t>ﺗﯿﺮﻭﯾﯿﺪﯼ</w:t>
            </w:r>
            <w:r>
              <w:rPr>
                <w:spacing w:val="-3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ﺭﺍ</w:t>
            </w:r>
            <w:r>
              <w:rPr>
                <w:spacing w:val="-3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ﺍﻓﺰﺍﯾﺶ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ﻣﯽ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ﺩﻫﺪ</w:t>
            </w:r>
            <w:r>
              <w:rPr>
                <w:w w:val="90"/>
                <w:sz w:val="24"/>
                <w:szCs w:val="24"/>
              </w:rPr>
              <w:t>.</w:t>
            </w:r>
          </w:p>
          <w:p w:rsidR="00CF4C1D" w:rsidRDefault="005F56D0">
            <w:pPr>
              <w:pStyle w:val="TableParagraph"/>
              <w:bidi/>
              <w:spacing w:before="116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4"/>
                <w:w w:val="90"/>
                <w:sz w:val="24"/>
                <w:szCs w:val="24"/>
                <w:rtl/>
              </w:rPr>
              <w:t>ﺳﻼﻣﺖ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ﻏﺪﻩ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ﻃﺒﯿﻌﯽ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ﺑﻮﺩﻥ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ﺿﺮﯾﺐ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ﻫﻮﺷﯽ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ﻭ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ﺭﺷﺪ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ﻭ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ﻧﻤﻮ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ﻧﻮﺯﺍﺩﺍﻥ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ﻭ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ﮐﻮﺩﮐﺎﻥ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ﻧﻘﺶ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ﺍﺳﺎﺳﯽ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ﺩﺍﺭﺩ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CF4C1D">
            <w:pPr>
              <w:pStyle w:val="TableParagraph"/>
              <w:spacing w:before="103"/>
              <w:ind w:right="0"/>
              <w:jc w:val="left"/>
              <w:rPr>
                <w:rFonts w:ascii="Times New Roman"/>
                <w:sz w:val="24"/>
              </w:rPr>
            </w:pPr>
          </w:p>
          <w:p w:rsidR="00CF4C1D" w:rsidRDefault="005F56D0">
            <w:pPr>
              <w:pStyle w:val="TableParagraph"/>
              <w:spacing w:before="1"/>
              <w:ind w:left="76" w:right="3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w w:val="90"/>
                <w:sz w:val="24"/>
                <w:szCs w:val="24"/>
                <w:rtl/>
              </w:rPr>
              <w:t>ﺑﯿﻤﺎﺭﯼ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ﮐﻢ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ﮐﺎﺭﯼ</w:t>
            </w:r>
            <w:r>
              <w:rPr>
                <w:spacing w:val="-2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</w:t>
            </w:r>
            <w:r>
              <w:rPr>
                <w:spacing w:val="-2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-2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ﺯﻧﺎﻥ</w:t>
            </w:r>
            <w:r>
              <w:rPr>
                <w:spacing w:val="-2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ﺟﻮﺍﻥ،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ﻣﯽ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ﺗﻮﺍﻧﺪ</w:t>
            </w:r>
            <w:r>
              <w:rPr>
                <w:spacing w:val="-1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ﻣﻮﺟﺐ</w:t>
            </w:r>
            <w:r>
              <w:rPr>
                <w:spacing w:val="-2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ﻧﺎﺑﺎﺭﻭﺭﯼ</w:t>
            </w:r>
            <w:r>
              <w:rPr>
                <w:spacing w:val="-2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ﺷﻮﺩ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5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5"/>
                <w:w w:val="90"/>
                <w:sz w:val="24"/>
                <w:szCs w:val="24"/>
                <w:rtl/>
              </w:rPr>
              <w:t>ﮔﺎﻩ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ﺍﻓﺖ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ﺗﺤﺼﯿﻠﯽ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ﻣﺪﺍﺭﺱ،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ﻧﺸﺎﻧﻪ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ﺍﺑﺘﻼ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ﺑﻪ</w:t>
            </w:r>
            <w:r>
              <w:rPr>
                <w:spacing w:val="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ﺑﯿﻤﺎﺭﯼ</w:t>
            </w:r>
            <w:r>
              <w:rPr>
                <w:spacing w:val="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ﻫﺎﯼ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ﺗﯿﺮﻭﯾﯿﺪﯼ</w:t>
            </w:r>
            <w:r>
              <w:rPr>
                <w:spacing w:val="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ﺩﺍﻧﺶ</w:t>
            </w:r>
            <w:r>
              <w:rPr>
                <w:spacing w:val="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ﺁﻣﻮﺯ</w:t>
            </w:r>
            <w:r>
              <w:rPr>
                <w:spacing w:val="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ﺍﺳﺖ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5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3" w:right="0"/>
              <w:jc w:val="left"/>
              <w:rPr>
                <w:sz w:val="24"/>
                <w:szCs w:val="24"/>
              </w:rPr>
            </w:pPr>
            <w:r>
              <w:rPr>
                <w:spacing w:val="-5"/>
                <w:w w:val="90"/>
                <w:sz w:val="24"/>
                <w:szCs w:val="24"/>
                <w:rtl/>
              </w:rPr>
              <w:t>ﻗﺒﻞ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ﺍﺯ</w:t>
            </w:r>
            <w:r>
              <w:rPr>
                <w:spacing w:val="-4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ﺍﻗﺪﺍﻡ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ﺑﻪ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ﺑﺎﺭﺩﺍﺭﯼ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ﺍﺯ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ﺳﻼﻣﺖ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ﺧﻮﺩ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ﺑﺎﺧﺒﺮ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ﺷﻮﯾﺪ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6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1" w:right="0"/>
              <w:jc w:val="left"/>
              <w:rPr>
                <w:sz w:val="24"/>
                <w:szCs w:val="24"/>
              </w:rPr>
            </w:pPr>
            <w:r>
              <w:rPr>
                <w:spacing w:val="-5"/>
                <w:w w:val="90"/>
                <w:sz w:val="24"/>
                <w:szCs w:val="24"/>
                <w:rtl/>
              </w:rPr>
              <w:t xml:space="preserve">ﺑﻪ </w:t>
            </w:r>
            <w:r>
              <w:rPr>
                <w:w w:val="90"/>
                <w:sz w:val="24"/>
                <w:szCs w:val="24"/>
                <w:rtl/>
              </w:rPr>
              <w:t>ﻫﯿﭻ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ﻭﺟﻪ،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ﻧﺒﺎﯾﺪ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ﻣﺼﺮﻑ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ﺩﺍﺭﻭﻫﺎﯼ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ﺗﯿﺮﻭﯾﯿﺪﯼ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ﺑﺪﻭﻥ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ﺩﺳﺘﻮﺭ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ﭘﺰﺷﮏ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ﻗﻄﻊ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ﺷﻮﺩ،</w:t>
            </w:r>
            <w:r>
              <w:rPr>
                <w:spacing w:val="-5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ﺑﻪ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ﺧﺼﻮﺹ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ﺩﻭﺭﺍﻥ</w:t>
            </w:r>
            <w:r>
              <w:rPr>
                <w:spacing w:val="-6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ﺑﺎﺭﺩﺍﺭﯼ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4" w:right="0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3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w w:val="90"/>
                <w:sz w:val="24"/>
                <w:szCs w:val="24"/>
                <w:rtl/>
              </w:rPr>
              <w:t>ﺍﺧﺘﻼﻻﺕ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ﺗﯿﺮﻭﯾﯿﺪﯼ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-9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ﺯﻧﺎﻥ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۱۰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ﺑﺮﺍﺑﺮ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ﺑﯿﺶ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ﺗﺮ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ﺍﺯ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ﻣﺮﺩﺍﻥ</w:t>
            </w:r>
            <w:r>
              <w:rPr>
                <w:spacing w:val="-9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ﺍﺳﺖ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6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9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ﻓﻘﻂ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۵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ﺩﺭﺻﺪ</w:t>
            </w:r>
            <w:r>
              <w:rPr>
                <w:spacing w:val="-12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ﺍﺯ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ﮔﺮﻩ</w:t>
            </w:r>
            <w:r>
              <w:rPr>
                <w:spacing w:val="-12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ﻫﺎﯼ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ﺗﯿﺮﻭﯾﯿﺪﯼ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ﺑﺪﺧﯿﻢ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ﻫﺴﺘﻨﺪ</w:t>
            </w:r>
            <w:r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4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429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0" w:right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ﺍﺧﺘﻼﻻﺕ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ﺩﺭﯾﺎﻓﺖ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ﯾﺪ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ﺧﻮﺭﺍﮐﯽ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ﺭﻭﺯﺍﻧﻪ،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ﺑﯿﻤﺎﺭﯼ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ﻫﺎﯼ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ﺧﻮﺩ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ﺍﯾﻤﻦ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ﻭ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ﺍﻟﺘﻬﺎﺏ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ﻫﺎﯼ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ﺑﺎﮐﺘﺮﯾﺎﯾﯽ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ﻭ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ﻭﯾﺮﻭﺳﯽ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ﺍﺯ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ﻋﻮﺍﻣﻞ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ﺧﻄﺮ</w:t>
            </w:r>
            <w:r>
              <w:rPr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ﺑﺮﻭﺯ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0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737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4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ﺑﯿﻤﺎﺭﯼ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sz w:val="24"/>
                <w:szCs w:val="24"/>
                <w:rtl/>
              </w:rPr>
              <w:t>ﻫﺎﯼ</w:t>
            </w:r>
            <w:r>
              <w:rPr>
                <w:spacing w:val="-6"/>
                <w:sz w:val="24"/>
                <w:szCs w:val="24"/>
                <w:rtl/>
              </w:rPr>
              <w:t xml:space="preserve"> </w:t>
            </w:r>
            <w:r>
              <w:rPr>
                <w:sz w:val="24"/>
                <w:szCs w:val="24"/>
                <w:rtl/>
              </w:rPr>
              <w:t>ﺗﯿﺮﻭﯾﯿﺪﯼ</w:t>
            </w:r>
            <w:r>
              <w:rPr>
                <w:spacing w:val="-7"/>
                <w:sz w:val="24"/>
                <w:szCs w:val="24"/>
                <w:rtl/>
              </w:rPr>
              <w:t xml:space="preserve"> </w:t>
            </w:r>
            <w:r>
              <w:rPr>
                <w:sz w:val="24"/>
                <w:szCs w:val="24"/>
                <w:rtl/>
              </w:rPr>
              <w:t>ﻫﺴﺘﻨﺪ</w:t>
            </w:r>
            <w:r>
              <w:rPr>
                <w:sz w:val="24"/>
                <w:szCs w:val="24"/>
              </w:rPr>
              <w:t>.</w:t>
            </w:r>
          </w:p>
          <w:p w:rsidR="00CF4C1D" w:rsidRDefault="005F56D0">
            <w:pPr>
              <w:pStyle w:val="TableParagraph"/>
              <w:bidi/>
              <w:spacing w:before="116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w w:val="90"/>
                <w:sz w:val="24"/>
                <w:szCs w:val="24"/>
                <w:rtl/>
              </w:rPr>
              <w:t>ﺳﺎﺑﻘﻪ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ﻓﺎﻣﯿﻠﯽ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ﺍﺑﺘﻼ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ﺑﻪ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ﺑﯿﻤﺎﺭﯼ</w:t>
            </w:r>
            <w:r>
              <w:rPr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ﻫﺎﯼ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ﺗﯿﺮﻭﯾﯿﺪ،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ﺍﺯ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ﻋﻮﺍﻣﻞ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ﺧﻄﺮ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ﺑﺮﻭﺯ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ﺍﺧﺘﻼﻻﺕ</w:t>
            </w:r>
            <w:r>
              <w:rPr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ﺗﯿﺮﻭﯾﯿﺪﯼ</w:t>
            </w:r>
            <w:r>
              <w:rPr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ﻣﺤﺴﻮﺏ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ﺷﻮﺩ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CF4C1D">
            <w:pPr>
              <w:pStyle w:val="TableParagraph"/>
              <w:spacing w:before="103"/>
              <w:ind w:right="0"/>
              <w:jc w:val="left"/>
              <w:rPr>
                <w:rFonts w:ascii="Times New Roman"/>
                <w:sz w:val="24"/>
              </w:rPr>
            </w:pPr>
          </w:p>
          <w:p w:rsidR="00CF4C1D" w:rsidRDefault="005F56D0">
            <w:pPr>
              <w:pStyle w:val="TableParagraph"/>
              <w:spacing w:before="1"/>
              <w:ind w:left="76" w:right="5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429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ﻫﻨﻮﺯ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ﻣﺪﺍﺭﮎ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ﻋﻠﻤﯽ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ﻣﻌﺘﺒﺮﯼ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ﺩﺭ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ﺍﺭﺗﺒﺎﻁ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ﺑﺎ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ﺗﺎﺛﯿﺮ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ﻃﺐ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ﻫﺎﯼ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ﺳﻨﺘﯽ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ﻭ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ﺳﻮﺯﻧﯽ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ﻭ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ﻫﻮﻣﯿﻮﭘﺎﺗﯽ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ﺩﺭ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ﺩﺭﻣﺎﻥ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ﺑﯿﻤﺎﺭﯼ</w:t>
            </w:r>
            <w:r>
              <w:rPr>
                <w:spacing w:val="-7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ﻫﺎﯼ</w:t>
            </w:r>
            <w:r>
              <w:rPr>
                <w:spacing w:val="-9"/>
                <w:sz w:val="24"/>
                <w:szCs w:val="24"/>
                <w:rtl/>
              </w:rPr>
              <w:t xml:space="preserve"> </w:t>
            </w:r>
            <w:r>
              <w:rPr>
                <w:spacing w:val="-4"/>
                <w:sz w:val="24"/>
                <w:szCs w:val="24"/>
                <w:rtl/>
              </w:rPr>
              <w:t>ﺗﯿﺮﻭﯾﯿﺪﯼ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4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737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4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ﻭﺟﻮﺩ</w:t>
            </w:r>
            <w:r>
              <w:rPr>
                <w:spacing w:val="-5"/>
                <w:sz w:val="24"/>
                <w:szCs w:val="24"/>
                <w:rtl/>
              </w:rPr>
              <w:t xml:space="preserve"> </w:t>
            </w:r>
            <w:r>
              <w:rPr>
                <w:w w:val="85"/>
                <w:sz w:val="24"/>
                <w:szCs w:val="24"/>
                <w:rtl/>
              </w:rPr>
              <w:t>ﻧﺪﺍﺭﺩ</w:t>
            </w:r>
            <w:r>
              <w:rPr>
                <w:w w:val="85"/>
                <w:sz w:val="24"/>
                <w:szCs w:val="24"/>
              </w:rPr>
              <w:t>.</w:t>
            </w:r>
          </w:p>
          <w:p w:rsidR="00CF4C1D" w:rsidRDefault="005F56D0">
            <w:pPr>
              <w:pStyle w:val="TableParagraph"/>
              <w:bidi/>
              <w:spacing w:before="116"/>
              <w:ind w:left="123" w:right="0"/>
              <w:jc w:val="left"/>
              <w:rPr>
                <w:sz w:val="24"/>
                <w:szCs w:val="24"/>
              </w:rPr>
            </w:pPr>
            <w:r>
              <w:rPr>
                <w:spacing w:val="-4"/>
                <w:w w:val="90"/>
                <w:sz w:val="24"/>
                <w:szCs w:val="24"/>
                <w:rtl/>
              </w:rPr>
              <w:t>ﻣﺼﺮﻑ</w:t>
            </w:r>
            <w:r>
              <w:rPr>
                <w:spacing w:val="-7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ﺩﺧﺎﻧﯿﺎﺕ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</w:rPr>
              <w:t>)</w:t>
            </w:r>
            <w:r>
              <w:rPr>
                <w:w w:val="90"/>
                <w:sz w:val="24"/>
                <w:szCs w:val="24"/>
                <w:rtl/>
              </w:rPr>
              <w:t>ﺳﯿﮕﺎﺭ،</w:t>
            </w:r>
            <w:r>
              <w:rPr>
                <w:spacing w:val="-7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ﻗﻠﯿﺎﻥ</w:t>
            </w:r>
            <w:r>
              <w:rPr>
                <w:spacing w:val="-7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ﻭ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</w:rPr>
              <w:t>(...</w:t>
            </w:r>
            <w:r>
              <w:rPr>
                <w:spacing w:val="-7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ﺩﺭ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ﺑﺮﻭﺯ</w:t>
            </w:r>
            <w:r>
              <w:rPr>
                <w:spacing w:val="-7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ﺍﺧﺘﻼﻻﺕ</w:t>
            </w:r>
            <w:r>
              <w:rPr>
                <w:spacing w:val="-7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ﺗﯿﺮﻭﯾﯿﺪﯼ</w:t>
            </w:r>
            <w:r>
              <w:rPr>
                <w:spacing w:val="-7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ﻣﻮﺛﺮ</w:t>
            </w:r>
            <w:r>
              <w:rPr>
                <w:spacing w:val="-8"/>
                <w:w w:val="90"/>
                <w:sz w:val="24"/>
                <w:szCs w:val="24"/>
                <w:rtl/>
              </w:rPr>
              <w:t xml:space="preserve"> </w:t>
            </w:r>
            <w:r>
              <w:rPr>
                <w:w w:val="90"/>
                <w:sz w:val="24"/>
                <w:szCs w:val="24"/>
                <w:rtl/>
              </w:rPr>
              <w:t>ﺍﺳﺖ</w:t>
            </w:r>
            <w:r>
              <w:rPr>
                <w:w w:val="90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CF4C1D">
            <w:pPr>
              <w:pStyle w:val="TableParagraph"/>
              <w:spacing w:before="103"/>
              <w:ind w:right="0"/>
              <w:jc w:val="left"/>
              <w:rPr>
                <w:rFonts w:ascii="Times New Roman"/>
                <w:sz w:val="24"/>
              </w:rPr>
            </w:pPr>
          </w:p>
          <w:p w:rsidR="00CF4C1D" w:rsidRDefault="005F56D0">
            <w:pPr>
              <w:pStyle w:val="TableParagraph"/>
              <w:spacing w:before="1"/>
              <w:ind w:left="76" w:right="6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429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50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ﺍﺧﺘﻼﻻﺕ</w:t>
            </w:r>
            <w:r>
              <w:rPr>
                <w:spacing w:val="-13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ﺗﯿﺮﻭﯾﯿﺪ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ﻣﯽ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ﺗﻮﺍﻧﺪ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ﻣﻮﺟﺐ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ﺗﻮﻟﯿﺪ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ﮐﻢ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ﻭ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ﯾﺎ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ﺯﯾﺎﺩ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ﻫﻮﺭﻣﻮﻥ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ﻫﺎﯼ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ﺗﯿﺮﻭﮐﺴﯿﻦ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ﻭ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ﺗﺮﯼ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ﯾﺪ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ﻭ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ﺗﯿﺮﻭﻧﯿﻦ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ﺷﻮﺩ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ﻭ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ﺑﻪ</w:t>
            </w:r>
            <w:r>
              <w:rPr>
                <w:spacing w:val="-14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ﻫﻤﯿﻦ</w:t>
            </w:r>
            <w:r>
              <w:rPr>
                <w:spacing w:val="-16"/>
                <w:sz w:val="24"/>
                <w:szCs w:val="24"/>
                <w:rtl/>
              </w:rPr>
              <w:t xml:space="preserve"> </w:t>
            </w:r>
            <w:r>
              <w:rPr>
                <w:spacing w:val="-2"/>
                <w:sz w:val="24"/>
                <w:szCs w:val="24"/>
                <w:rtl/>
              </w:rPr>
              <w:t>ﺩﻟﯿﻞ</w:t>
            </w:r>
          </w:p>
        </w:tc>
        <w:tc>
          <w:tcPr>
            <w:tcW w:w="288" w:type="dxa"/>
          </w:tcPr>
          <w:p w:rsidR="00CF4C1D" w:rsidRDefault="005F56D0">
            <w:pPr>
              <w:pStyle w:val="TableParagraph"/>
              <w:ind w:left="76" w:right="4"/>
              <w:jc w:val="center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pacing w:val="-10"/>
                <w:sz w:val="24"/>
              </w:rPr>
              <w:t></w:t>
            </w:r>
          </w:p>
        </w:tc>
      </w:tr>
      <w:tr w:rsidR="00CF4C1D">
        <w:trPr>
          <w:trHeight w:val="311"/>
        </w:trPr>
        <w:tc>
          <w:tcPr>
            <w:tcW w:w="8815" w:type="dxa"/>
          </w:tcPr>
          <w:p w:rsidR="00CF4C1D" w:rsidRDefault="005F56D0">
            <w:pPr>
              <w:pStyle w:val="TableParagraph"/>
              <w:bidi/>
              <w:spacing w:before="4"/>
              <w:ind w:left="122" w:right="0"/>
              <w:jc w:val="left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  <w:rtl/>
              </w:rPr>
              <w:t>ﮐﻢ ﮐﺎﺭﯼ</w:t>
            </w:r>
            <w:r>
              <w:rPr>
                <w:spacing w:val="-7"/>
                <w:sz w:val="24"/>
                <w:szCs w:val="24"/>
                <w:rtl/>
              </w:rPr>
              <w:t xml:space="preserve"> </w:t>
            </w:r>
            <w:r>
              <w:rPr>
                <w:spacing w:val="-6"/>
                <w:sz w:val="24"/>
                <w:szCs w:val="24"/>
                <w:rtl/>
              </w:rPr>
              <w:t>ﻭ</w:t>
            </w:r>
            <w:r>
              <w:rPr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spacing w:val="-6"/>
                <w:sz w:val="24"/>
                <w:szCs w:val="24"/>
                <w:rtl/>
              </w:rPr>
              <w:t>ﭘﺮﮐﺎﺭﯼ</w:t>
            </w:r>
            <w:r>
              <w:rPr>
                <w:spacing w:val="-7"/>
                <w:sz w:val="24"/>
                <w:szCs w:val="24"/>
                <w:rtl/>
              </w:rPr>
              <w:t xml:space="preserve"> </w:t>
            </w:r>
            <w:r>
              <w:rPr>
                <w:spacing w:val="-6"/>
                <w:sz w:val="24"/>
                <w:szCs w:val="24"/>
                <w:rtl/>
              </w:rPr>
              <w:t>ﺗﯿﺮﻭﯾﯿﺪ</w:t>
            </w:r>
            <w:r>
              <w:rPr>
                <w:spacing w:val="-7"/>
                <w:sz w:val="24"/>
                <w:szCs w:val="24"/>
                <w:rtl/>
              </w:rPr>
              <w:t xml:space="preserve"> </w:t>
            </w:r>
            <w:r>
              <w:rPr>
                <w:spacing w:val="-6"/>
                <w:sz w:val="24"/>
                <w:szCs w:val="24"/>
                <w:rtl/>
              </w:rPr>
              <w:t>ﺍﯾﺠﺎﺩ ﻣﯽ</w:t>
            </w:r>
            <w:r>
              <w:rPr>
                <w:spacing w:val="-7"/>
                <w:sz w:val="24"/>
                <w:szCs w:val="24"/>
                <w:rtl/>
              </w:rPr>
              <w:t xml:space="preserve"> </w:t>
            </w:r>
            <w:r>
              <w:rPr>
                <w:spacing w:val="-6"/>
                <w:sz w:val="24"/>
                <w:szCs w:val="24"/>
                <w:rtl/>
              </w:rPr>
              <w:t>ﮐﻨﺪ</w:t>
            </w:r>
            <w:r>
              <w:rPr>
                <w:spacing w:val="-6"/>
                <w:sz w:val="24"/>
                <w:szCs w:val="24"/>
              </w:rPr>
              <w:t>.</w:t>
            </w:r>
          </w:p>
        </w:tc>
        <w:tc>
          <w:tcPr>
            <w:tcW w:w="288" w:type="dxa"/>
          </w:tcPr>
          <w:p w:rsidR="00CF4C1D" w:rsidRDefault="00CF4C1D">
            <w:pPr>
              <w:pStyle w:val="TableParagraph"/>
              <w:spacing w:before="0"/>
              <w:ind w:right="0"/>
              <w:jc w:val="left"/>
              <w:rPr>
                <w:rFonts w:ascii="Times New Roman"/>
              </w:rPr>
            </w:pPr>
          </w:p>
        </w:tc>
      </w:tr>
    </w:tbl>
    <w:p w:rsidR="005F56D0" w:rsidRDefault="005F56D0"/>
    <w:sectPr w:rsidR="005F56D0">
      <w:type w:val="continuous"/>
      <w:pgSz w:w="12240" w:h="15840"/>
      <w:pgMar w:top="1520" w:right="154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C1D"/>
    <w:rsid w:val="000E09B0"/>
    <w:rsid w:val="001D2C4F"/>
    <w:rsid w:val="004F783D"/>
    <w:rsid w:val="005F56D0"/>
    <w:rsid w:val="00CF4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4B1787B-C192-4F74-93AE-4F5131B21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"/>
    <w:qFormat/>
    <w:pPr>
      <w:jc w:val="center"/>
    </w:pPr>
    <w:rPr>
      <w:rFonts w:ascii="Courier New" w:eastAsia="Courier New" w:hAnsi="Courier New" w:cs="Courier New"/>
      <w:b/>
      <w:bCs/>
      <w:i/>
      <w:i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34"/>
      <w:ind w:right="122"/>
      <w:jc w:val="right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فاضلي خانم مونا</dc:creator>
  <cp:lastModifiedBy>Asus-pc</cp:lastModifiedBy>
  <cp:revision>2</cp:revision>
  <dcterms:created xsi:type="dcterms:W3CDTF">2025-05-20T03:02:00Z</dcterms:created>
  <dcterms:modified xsi:type="dcterms:W3CDTF">2025-05-20T03:02:00Z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2023-05-15T00:00:00Z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2024-05-21T00:00:00Z</vt:filetime>
  </property>
  <property fmtid="{D5CDD505-2E9C-101B-9397-08002B2CF9AE}" pid="5" name="Producer">
    <vt:lpwstr>3-Heights(TM) PDF Security Shell 4.8.25.2 (http://www.pdf-tools.com)</vt:lpwstr>
  </property>
</Properties>
</file>